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4A09C">
      <w:pPr>
        <w:pStyle w:val="7"/>
        <w:spacing w:line="400" w:lineRule="exact"/>
        <w:ind w:firstLine="562" w:firstLineChars="200"/>
        <w:jc w:val="right"/>
        <w:rPr>
          <w:rFonts w:ascii="方正仿宋_GB2312" w:hAnsi="方正仿宋_GB2312" w:eastAsia="方正仿宋_GB2312" w:cs="方正仿宋_GB2312"/>
          <w:b/>
          <w:sz w:val="28"/>
          <w:szCs w:val="28"/>
        </w:rPr>
      </w:pPr>
    </w:p>
    <w:p w14:paraId="5585D347">
      <w:pPr>
        <w:pStyle w:val="7"/>
        <w:spacing w:line="360" w:lineRule="auto"/>
        <w:rPr>
          <w:rFonts w:ascii="方正仿宋_GB2312" w:hAnsi="方正仿宋_GB2312" w:eastAsia="方正仿宋_GB2312" w:cs="方正仿宋_GB2312"/>
          <w:b/>
          <w:sz w:val="84"/>
          <w:szCs w:val="84"/>
        </w:rPr>
      </w:pPr>
    </w:p>
    <w:p w14:paraId="0212D0E5">
      <w:pPr>
        <w:pStyle w:val="7"/>
        <w:spacing w:line="360" w:lineRule="auto"/>
        <w:jc w:val="center"/>
        <w:rPr>
          <w:rFonts w:asciiTheme="majorEastAsia" w:hAnsiTheme="majorEastAsia" w:eastAsiaTheme="majorEastAsia" w:cstheme="majorEastAsia"/>
          <w:b/>
          <w:sz w:val="72"/>
          <w:szCs w:val="72"/>
        </w:rPr>
      </w:pPr>
      <w:r>
        <w:rPr>
          <w:rFonts w:hint="eastAsia" w:asciiTheme="majorEastAsia" w:hAnsiTheme="majorEastAsia" w:eastAsiaTheme="majorEastAsia" w:cstheme="majorEastAsia"/>
          <w:b/>
          <w:sz w:val="72"/>
          <w:szCs w:val="72"/>
        </w:rPr>
        <w:t>鹤山市中医院</w:t>
      </w:r>
    </w:p>
    <w:p w14:paraId="18095511">
      <w:pPr>
        <w:pStyle w:val="7"/>
        <w:spacing w:line="360" w:lineRule="auto"/>
        <w:jc w:val="center"/>
        <w:rPr>
          <w:rFonts w:asciiTheme="majorEastAsia" w:hAnsiTheme="majorEastAsia" w:eastAsiaTheme="majorEastAsia" w:cstheme="majorEastAsia"/>
          <w:b/>
          <w:sz w:val="72"/>
          <w:szCs w:val="72"/>
        </w:rPr>
      </w:pPr>
      <w:r>
        <w:rPr>
          <w:rFonts w:hint="eastAsia" w:asciiTheme="majorEastAsia" w:hAnsiTheme="majorEastAsia" w:eastAsiaTheme="majorEastAsia" w:cstheme="majorEastAsia"/>
          <w:b/>
          <w:sz w:val="72"/>
          <w:szCs w:val="72"/>
        </w:rPr>
        <w:t>绩效管理体系建设项目</w:t>
      </w:r>
    </w:p>
    <w:p w14:paraId="06AEABB8">
      <w:pPr>
        <w:rPr>
          <w:rFonts w:asciiTheme="majorEastAsia" w:hAnsiTheme="majorEastAsia" w:eastAsiaTheme="majorEastAsia" w:cstheme="majorEastAsia"/>
          <w:sz w:val="44"/>
          <w:szCs w:val="44"/>
        </w:rPr>
      </w:pPr>
    </w:p>
    <w:p w14:paraId="0AD9C2B9">
      <w:pPr>
        <w:jc w:val="center"/>
        <w:rPr>
          <w:rFonts w:asciiTheme="majorEastAsia" w:hAnsiTheme="majorEastAsia" w:eastAsiaTheme="majorEastAsia" w:cstheme="majorEastAsia"/>
          <w:sz w:val="44"/>
          <w:szCs w:val="44"/>
        </w:rPr>
      </w:pPr>
    </w:p>
    <w:p w14:paraId="2211814F">
      <w:pPr>
        <w:jc w:val="center"/>
        <w:rPr>
          <w:rFonts w:asciiTheme="majorEastAsia" w:hAnsiTheme="majorEastAsia" w:eastAsiaTheme="majorEastAsia" w:cstheme="majorEastAsia"/>
          <w:b/>
          <w:sz w:val="72"/>
          <w:szCs w:val="72"/>
        </w:rPr>
      </w:pPr>
      <w:r>
        <w:rPr>
          <w:rFonts w:hint="eastAsia" w:asciiTheme="majorEastAsia" w:hAnsiTheme="majorEastAsia" w:eastAsiaTheme="majorEastAsia" w:cstheme="majorEastAsia"/>
          <w:b/>
          <w:sz w:val="72"/>
          <w:szCs w:val="72"/>
        </w:rPr>
        <w:t>报名文件</w:t>
      </w:r>
    </w:p>
    <w:p w14:paraId="5053F2EF">
      <w:pPr>
        <w:adjustRightInd w:val="0"/>
        <w:snapToGrid w:val="0"/>
        <w:spacing w:line="300" w:lineRule="auto"/>
        <w:rPr>
          <w:rFonts w:asciiTheme="majorEastAsia" w:hAnsiTheme="majorEastAsia" w:eastAsiaTheme="majorEastAsia" w:cstheme="majorEastAsia"/>
          <w:snapToGrid w:val="0"/>
          <w:sz w:val="32"/>
        </w:rPr>
      </w:pPr>
    </w:p>
    <w:p w14:paraId="2D2BB280">
      <w:pPr>
        <w:pStyle w:val="2"/>
        <w:rPr>
          <w:rFonts w:asciiTheme="majorEastAsia" w:hAnsiTheme="majorEastAsia" w:eastAsiaTheme="majorEastAsia" w:cstheme="majorEastAsia"/>
        </w:rPr>
      </w:pPr>
    </w:p>
    <w:p w14:paraId="48DCC676">
      <w:pPr>
        <w:rPr>
          <w:rFonts w:asciiTheme="majorEastAsia" w:hAnsiTheme="majorEastAsia" w:eastAsiaTheme="majorEastAsia" w:cstheme="majorEastAsia"/>
        </w:rPr>
      </w:pPr>
    </w:p>
    <w:p w14:paraId="513F1B35">
      <w:pPr>
        <w:adjustRightInd w:val="0"/>
        <w:spacing w:line="480" w:lineRule="auto"/>
        <w:ind w:firstLine="1606" w:firstLineChars="500"/>
        <w:rPr>
          <w:rFonts w:asciiTheme="majorEastAsia" w:hAnsiTheme="majorEastAsia" w:eastAsiaTheme="majorEastAsia" w:cstheme="majorEastAsia"/>
          <w:b/>
          <w:bCs/>
          <w:snapToGrid w:val="0"/>
          <w:sz w:val="32"/>
        </w:rPr>
      </w:pPr>
      <w:r>
        <w:rPr>
          <w:rFonts w:hint="eastAsia" w:asciiTheme="majorEastAsia" w:hAnsiTheme="majorEastAsia" w:eastAsiaTheme="majorEastAsia" w:cstheme="majorEastAsia"/>
          <w:b/>
          <w:bCs/>
          <w:snapToGrid w:val="0"/>
          <w:sz w:val="32"/>
        </w:rPr>
        <w:t>采 购 人：鹤山市中医院</w:t>
      </w:r>
    </w:p>
    <w:p w14:paraId="66346541">
      <w:pPr>
        <w:adjustRightInd w:val="0"/>
        <w:spacing w:line="480" w:lineRule="auto"/>
        <w:ind w:firstLine="1606" w:firstLineChars="500"/>
        <w:rPr>
          <w:rFonts w:hint="eastAsia" w:asciiTheme="majorEastAsia" w:hAnsiTheme="majorEastAsia" w:eastAsiaTheme="majorEastAsia" w:cstheme="majorEastAsia"/>
          <w:b/>
          <w:bCs/>
          <w:snapToGrid w:val="0"/>
          <w:sz w:val="32"/>
        </w:rPr>
      </w:pPr>
      <w:r>
        <w:rPr>
          <w:rFonts w:hint="eastAsia" w:asciiTheme="majorEastAsia" w:hAnsiTheme="majorEastAsia" w:eastAsiaTheme="majorEastAsia" w:cstheme="majorEastAsia"/>
          <w:b/>
          <w:bCs/>
          <w:snapToGrid w:val="0"/>
          <w:sz w:val="32"/>
        </w:rPr>
        <w:t>供 应 商：xxx</w:t>
      </w:r>
    </w:p>
    <w:p w14:paraId="50F957FB">
      <w:pPr>
        <w:adjustRightInd w:val="0"/>
        <w:spacing w:line="480" w:lineRule="auto"/>
        <w:ind w:firstLine="1606" w:firstLineChars="500"/>
        <w:rPr>
          <w:rFonts w:hint="eastAsia" w:asciiTheme="majorEastAsia" w:hAnsiTheme="majorEastAsia" w:eastAsiaTheme="majorEastAsia" w:cstheme="majorEastAsia"/>
          <w:b/>
          <w:bCs/>
          <w:snapToGrid w:val="0"/>
          <w:sz w:val="32"/>
        </w:rPr>
      </w:pPr>
      <w:r>
        <w:rPr>
          <w:rFonts w:hint="eastAsia" w:asciiTheme="majorEastAsia" w:hAnsiTheme="majorEastAsia" w:eastAsiaTheme="majorEastAsia" w:cstheme="majorEastAsia"/>
          <w:b/>
          <w:bCs/>
          <w:snapToGrid w:val="0"/>
          <w:sz w:val="32"/>
        </w:rPr>
        <w:t>联系人：xx</w:t>
      </w:r>
    </w:p>
    <w:p w14:paraId="3F4086BC">
      <w:pPr>
        <w:adjustRightInd w:val="0"/>
        <w:spacing w:line="480" w:lineRule="auto"/>
        <w:ind w:firstLine="1606" w:firstLineChars="500"/>
        <w:rPr>
          <w:rFonts w:asciiTheme="majorEastAsia" w:hAnsiTheme="majorEastAsia" w:eastAsiaTheme="majorEastAsia" w:cstheme="majorEastAsia"/>
          <w:b/>
          <w:bCs/>
          <w:snapToGrid w:val="0"/>
          <w:sz w:val="32"/>
        </w:rPr>
      </w:pPr>
      <w:r>
        <w:rPr>
          <w:rFonts w:hint="eastAsia" w:asciiTheme="majorEastAsia" w:hAnsiTheme="majorEastAsia" w:eastAsiaTheme="majorEastAsia" w:cstheme="majorEastAsia"/>
          <w:b/>
          <w:bCs/>
          <w:snapToGrid w:val="0"/>
          <w:sz w:val="32"/>
        </w:rPr>
        <w:t>联系电话：xx</w:t>
      </w:r>
    </w:p>
    <w:p w14:paraId="69C4A3F9">
      <w:pPr>
        <w:widowControl/>
        <w:ind w:firstLine="1606" w:firstLineChars="50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kern w:val="0"/>
          <w:sz w:val="32"/>
          <w:szCs w:val="32"/>
        </w:rPr>
        <w:t>日    期：2025年xx月xx日</w:t>
      </w:r>
    </w:p>
    <w:p w14:paraId="3734ABBF">
      <w:pPr>
        <w:widowControl/>
        <w:jc w:val="center"/>
        <w:rPr>
          <w:rFonts w:ascii="方正仿宋_GB2312" w:hAnsi="方正仿宋_GB2312" w:eastAsia="方正仿宋_GB2312" w:cs="方正仿宋_GB2312"/>
          <w:b/>
          <w:kern w:val="0"/>
          <w:sz w:val="32"/>
          <w:szCs w:val="32"/>
        </w:rPr>
      </w:pPr>
    </w:p>
    <w:p w14:paraId="651AB152">
      <w:pPr>
        <w:widowControl/>
        <w:rPr>
          <w:rFonts w:ascii="方正仿宋_GB2312" w:hAnsi="方正仿宋_GB2312" w:eastAsia="方正仿宋_GB2312" w:cs="方正仿宋_GB2312"/>
          <w:b/>
          <w:kern w:val="0"/>
          <w:sz w:val="32"/>
          <w:szCs w:val="32"/>
        </w:rPr>
      </w:pPr>
    </w:p>
    <w:p w14:paraId="4AF4A545">
      <w:pPr>
        <w:widowControl/>
        <w:jc w:val="center"/>
        <w:rPr>
          <w:rFonts w:asciiTheme="majorEastAsia" w:hAnsiTheme="majorEastAsia" w:eastAsiaTheme="majorEastAsia" w:cstheme="majorEastAsia"/>
          <w:b/>
          <w:kern w:val="0"/>
          <w:sz w:val="32"/>
          <w:szCs w:val="32"/>
        </w:rPr>
      </w:pPr>
    </w:p>
    <w:p w14:paraId="514805A2">
      <w:pPr>
        <w:widowControl/>
        <w:rPr>
          <w:rFonts w:asciiTheme="majorEastAsia" w:hAnsiTheme="majorEastAsia" w:eastAsiaTheme="majorEastAsia" w:cstheme="majorEastAsia"/>
          <w:b/>
          <w:kern w:val="0"/>
          <w:sz w:val="32"/>
          <w:szCs w:val="32"/>
        </w:rPr>
      </w:pPr>
    </w:p>
    <w:p w14:paraId="0B4C5B4F">
      <w:pPr>
        <w:widowControl/>
        <w:jc w:val="center"/>
        <w:rPr>
          <w:rFonts w:asciiTheme="majorEastAsia" w:hAnsiTheme="majorEastAsia" w:eastAsiaTheme="majorEastAsia" w:cstheme="majorEastAsia"/>
          <w:b/>
          <w:sz w:val="28"/>
          <w:szCs w:val="28"/>
          <w:u w:val="single"/>
        </w:rPr>
      </w:pPr>
      <w:r>
        <w:rPr>
          <w:rFonts w:hint="eastAsia" w:asciiTheme="majorEastAsia" w:hAnsiTheme="majorEastAsia" w:eastAsiaTheme="majorEastAsia" w:cstheme="majorEastAsia"/>
          <w:b/>
          <w:kern w:val="0"/>
          <w:sz w:val="32"/>
          <w:szCs w:val="32"/>
        </w:rPr>
        <w:t>供应商资格声明函</w:t>
      </w:r>
    </w:p>
    <w:p w14:paraId="49301883">
      <w:pPr>
        <w:snapToGrid w:val="0"/>
        <w:spacing w:line="360" w:lineRule="auto"/>
        <w:rPr>
          <w:rFonts w:asciiTheme="majorEastAsia" w:hAnsiTheme="majorEastAsia" w:eastAsiaTheme="majorEastAsia" w:cstheme="majorEastAsia"/>
          <w:b/>
          <w:sz w:val="24"/>
          <w:u w:val="single"/>
        </w:rPr>
      </w:pPr>
    </w:p>
    <w:p w14:paraId="2519B4CC">
      <w:pPr>
        <w:snapToGrid w:val="0"/>
        <w:spacing w:line="360" w:lineRule="auto"/>
        <w:rPr>
          <w:rFonts w:asciiTheme="majorEastAsia" w:hAnsiTheme="majorEastAsia" w:eastAsiaTheme="majorEastAsia" w:cstheme="majorEastAsia"/>
          <w:b/>
          <w:sz w:val="24"/>
          <w:u w:val="single"/>
        </w:rPr>
      </w:pPr>
      <w:r>
        <w:rPr>
          <w:rFonts w:hint="eastAsia" w:asciiTheme="majorEastAsia" w:hAnsiTheme="majorEastAsia" w:eastAsiaTheme="majorEastAsia" w:cstheme="majorEastAsia"/>
          <w:b/>
          <w:sz w:val="24"/>
          <w:u w:val="single"/>
        </w:rPr>
        <w:t>致：鹤山市中医院</w:t>
      </w:r>
    </w:p>
    <w:p w14:paraId="272760E5">
      <w:pPr>
        <w:snapToGrid w:val="0"/>
        <w:spacing w:beforeLines="50" w:line="360" w:lineRule="auto"/>
        <w:ind w:firstLine="487" w:firstLineChars="202"/>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本公司</w:t>
      </w:r>
      <w:r>
        <w:rPr>
          <w:rFonts w:hint="eastAsia" w:asciiTheme="majorEastAsia" w:hAnsiTheme="majorEastAsia" w:eastAsiaTheme="majorEastAsia" w:cstheme="majorEastAsia"/>
          <w:b/>
          <w:sz w:val="24"/>
          <w:u w:val="single"/>
        </w:rPr>
        <w:t>xx</w:t>
      </w:r>
      <w:r>
        <w:rPr>
          <w:rFonts w:hint="eastAsia" w:asciiTheme="majorEastAsia" w:hAnsiTheme="majorEastAsia" w:eastAsiaTheme="majorEastAsia" w:cstheme="majorEastAsia"/>
          <w:b/>
          <w:sz w:val="24"/>
        </w:rPr>
        <w:t>愿意参加</w:t>
      </w:r>
      <w:r>
        <w:rPr>
          <w:rFonts w:hint="eastAsia" w:asciiTheme="majorEastAsia" w:hAnsiTheme="majorEastAsia" w:eastAsiaTheme="majorEastAsia" w:cstheme="majorEastAsia"/>
          <w:b/>
          <w:sz w:val="24"/>
          <w:u w:val="single"/>
        </w:rPr>
        <w:t>鹤山市中医院医院绩效管理</w:t>
      </w:r>
      <w:r>
        <w:rPr>
          <w:rFonts w:hint="eastAsia" w:asciiTheme="majorEastAsia" w:hAnsiTheme="majorEastAsia" w:eastAsiaTheme="majorEastAsia" w:cstheme="majorEastAsia"/>
          <w:b/>
          <w:sz w:val="24"/>
          <w:u w:val="single"/>
          <w:lang w:eastAsia="zh-CN"/>
        </w:rPr>
        <w:t>体系建设</w:t>
      </w:r>
      <w:bookmarkStart w:id="5" w:name="_GoBack"/>
      <w:bookmarkEnd w:id="5"/>
      <w:r>
        <w:rPr>
          <w:rFonts w:hint="eastAsia" w:asciiTheme="majorEastAsia" w:hAnsiTheme="majorEastAsia" w:eastAsiaTheme="majorEastAsia" w:cstheme="majorEastAsia"/>
          <w:b/>
          <w:sz w:val="24"/>
          <w:u w:val="single"/>
        </w:rPr>
        <w:t>项目市场调查</w:t>
      </w:r>
      <w:r>
        <w:rPr>
          <w:rFonts w:hint="eastAsia" w:asciiTheme="majorEastAsia" w:hAnsiTheme="majorEastAsia" w:eastAsiaTheme="majorEastAsia" w:cstheme="majorEastAsia"/>
          <w:b/>
          <w:sz w:val="24"/>
        </w:rPr>
        <w:t>活动，并声明：</w:t>
      </w:r>
    </w:p>
    <w:p w14:paraId="0DE3A0E5">
      <w:pPr>
        <w:snapToGrid w:val="0"/>
        <w:spacing w:line="360" w:lineRule="auto"/>
        <w:ind w:firstLine="420"/>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本公司具备《中华人民共和国政府采购法》第二十二条资格条件，并已清楚文件的要求及有关文件规定。</w:t>
      </w:r>
    </w:p>
    <w:p w14:paraId="45655A83">
      <w:pPr>
        <w:snapToGrid w:val="0"/>
        <w:spacing w:line="360" w:lineRule="auto"/>
        <w:ind w:firstLine="420"/>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本公司的法定代表人或单位负责人与本采购项目的其他供应商的法定代表人或单位负责人不为同一人且与其他响应供应商之间不存在直接控股、管理关系。</w:t>
      </w:r>
    </w:p>
    <w:p w14:paraId="09732A3F">
      <w:pPr>
        <w:snapToGrid w:val="0"/>
        <w:spacing w:line="360" w:lineRule="auto"/>
        <w:ind w:firstLine="420"/>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本公司具有履行本项目合同所必需的设备和专业技术能力，且本公司在参加本次采购活动前三年内，在经营活动中没有重大违法记录，我方在经营活动中没有以下违法记录：供应商因违法经营受到刑事处罚或者责令停产停业、吊销许可证或者执照、较大数额罚款等行政处罚。</w:t>
      </w:r>
    </w:p>
    <w:p w14:paraId="6694688A">
      <w:pPr>
        <w:snapToGrid w:val="0"/>
        <w:spacing w:line="360" w:lineRule="auto"/>
        <w:ind w:firstLine="420"/>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否则，由此所造成的损失、不良后果及法律责任，一律由我公司承担。</w:t>
      </w:r>
    </w:p>
    <w:p w14:paraId="11E00DF8">
      <w:pPr>
        <w:snapToGrid w:val="0"/>
        <w:spacing w:line="360" w:lineRule="auto"/>
        <w:ind w:firstLine="420"/>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本次采购活动中，如有违法、违规、弄虚作假行为，所造成的损失、不良后果及法律责任，一律由我公司承担。</w:t>
      </w:r>
    </w:p>
    <w:p w14:paraId="75D67695">
      <w:pPr>
        <w:snapToGrid w:val="0"/>
        <w:spacing w:line="360" w:lineRule="auto"/>
        <w:ind w:firstLine="420"/>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特此声明！</w:t>
      </w:r>
    </w:p>
    <w:p w14:paraId="186D7303">
      <w:pPr>
        <w:widowControl/>
        <w:autoSpaceDE w:val="0"/>
        <w:autoSpaceDN w:val="0"/>
        <w:spacing w:line="500" w:lineRule="exact"/>
        <w:ind w:left="340"/>
        <w:jc w:val="right"/>
        <w:textAlignment w:val="bottom"/>
        <w:rPr>
          <w:rFonts w:asciiTheme="majorEastAsia" w:hAnsiTheme="majorEastAsia" w:eastAsiaTheme="majorEastAsia" w:cstheme="majorEastAsia"/>
          <w:b/>
          <w:sz w:val="24"/>
        </w:rPr>
      </w:pPr>
    </w:p>
    <w:p w14:paraId="1D6BE8F4">
      <w:pPr>
        <w:widowControl/>
        <w:autoSpaceDE w:val="0"/>
        <w:autoSpaceDN w:val="0"/>
        <w:spacing w:line="500" w:lineRule="exact"/>
        <w:ind w:left="340"/>
        <w:jc w:val="right"/>
        <w:textAlignment w:val="bottom"/>
        <w:rPr>
          <w:rFonts w:asciiTheme="majorEastAsia" w:hAnsiTheme="majorEastAsia" w:eastAsiaTheme="majorEastAsia" w:cstheme="majorEastAsia"/>
          <w:b/>
          <w:sz w:val="24"/>
        </w:rPr>
      </w:pPr>
    </w:p>
    <w:p w14:paraId="3E43C15D">
      <w:pPr>
        <w:widowControl/>
        <w:autoSpaceDE w:val="0"/>
        <w:autoSpaceDN w:val="0"/>
        <w:spacing w:line="500" w:lineRule="exact"/>
        <w:ind w:left="340"/>
        <w:jc w:val="right"/>
        <w:textAlignment w:val="bottom"/>
        <w:rPr>
          <w:rFonts w:asciiTheme="majorEastAsia" w:hAnsiTheme="majorEastAsia" w:eastAsiaTheme="majorEastAsia" w:cstheme="majorEastAsia"/>
          <w:b/>
          <w:sz w:val="24"/>
        </w:rPr>
      </w:pPr>
    </w:p>
    <w:p w14:paraId="64911AAE">
      <w:pPr>
        <w:widowControl/>
        <w:autoSpaceDE w:val="0"/>
        <w:autoSpaceDN w:val="0"/>
        <w:spacing w:line="500" w:lineRule="exact"/>
        <w:ind w:left="340"/>
        <w:jc w:val="right"/>
        <w:textAlignment w:val="bottom"/>
        <w:rPr>
          <w:rFonts w:asciiTheme="majorEastAsia" w:hAnsiTheme="majorEastAsia" w:eastAsiaTheme="majorEastAsia" w:cstheme="majorEastAsia"/>
          <w:b/>
          <w:sz w:val="24"/>
        </w:rPr>
      </w:pPr>
    </w:p>
    <w:p w14:paraId="4246F6CB">
      <w:pPr>
        <w:widowControl/>
        <w:autoSpaceDE w:val="0"/>
        <w:autoSpaceDN w:val="0"/>
        <w:spacing w:line="500" w:lineRule="exact"/>
        <w:ind w:left="340"/>
        <w:jc w:val="right"/>
        <w:textAlignment w:val="bottom"/>
        <w:rPr>
          <w:rFonts w:asciiTheme="majorEastAsia" w:hAnsiTheme="majorEastAsia" w:eastAsiaTheme="majorEastAsia" w:cstheme="majorEastAsia"/>
          <w:b/>
          <w:sz w:val="24"/>
          <w:u w:val="single"/>
        </w:rPr>
      </w:pPr>
      <w:r>
        <w:rPr>
          <w:rFonts w:hint="eastAsia" w:asciiTheme="majorEastAsia" w:hAnsiTheme="majorEastAsia" w:eastAsiaTheme="majorEastAsia" w:cstheme="majorEastAsia"/>
          <w:b/>
          <w:sz w:val="24"/>
        </w:rPr>
        <w:t>供应商:</w:t>
      </w:r>
      <w:r>
        <w:rPr>
          <w:rFonts w:hint="eastAsia" w:asciiTheme="majorEastAsia" w:hAnsiTheme="majorEastAsia" w:eastAsiaTheme="majorEastAsia" w:cstheme="majorEastAsia"/>
          <w:b/>
          <w:sz w:val="24"/>
          <w:u w:val="single"/>
        </w:rPr>
        <w:t>xxx</w:t>
      </w:r>
    </w:p>
    <w:p w14:paraId="22B500C1">
      <w:pPr>
        <w:widowControl/>
        <w:autoSpaceDE w:val="0"/>
        <w:autoSpaceDN w:val="0"/>
        <w:spacing w:line="500" w:lineRule="exact"/>
        <w:ind w:left="340"/>
        <w:jc w:val="right"/>
        <w:textAlignment w:val="bottom"/>
        <w:rPr>
          <w:rFonts w:asciiTheme="majorEastAsia" w:hAnsiTheme="majorEastAsia" w:eastAsiaTheme="majorEastAsia" w:cstheme="majorEastAsia"/>
          <w:b/>
          <w:sz w:val="24"/>
        </w:rPr>
      </w:pPr>
    </w:p>
    <w:p w14:paraId="7723815C">
      <w:pPr>
        <w:widowControl/>
        <w:autoSpaceDE w:val="0"/>
        <w:autoSpaceDN w:val="0"/>
        <w:spacing w:line="500" w:lineRule="exact"/>
        <w:ind w:left="340"/>
        <w:jc w:val="right"/>
        <w:textAlignment w:val="bottom"/>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日     期：</w:t>
      </w:r>
      <w:r>
        <w:rPr>
          <w:rFonts w:hint="eastAsia" w:asciiTheme="majorEastAsia" w:hAnsiTheme="majorEastAsia" w:eastAsiaTheme="majorEastAsia" w:cstheme="majorEastAsia"/>
          <w:b/>
          <w:sz w:val="24"/>
          <w:u w:val="single"/>
        </w:rPr>
        <w:t xml:space="preserve"> 2025  年  xx 月  xx  日</w:t>
      </w:r>
    </w:p>
    <w:p w14:paraId="573A5F8D">
      <w:pPr>
        <w:pStyle w:val="26"/>
        <w:rPr>
          <w:rFonts w:ascii="方正仿宋_GB2312" w:hAnsi="方正仿宋_GB2312" w:eastAsia="方正仿宋_GB2312" w:cs="方正仿宋_GB2312"/>
        </w:rPr>
      </w:pPr>
    </w:p>
    <w:p w14:paraId="6279FCCD">
      <w:pPr>
        <w:rPr>
          <w:rFonts w:ascii="方正仿宋_GB2312" w:hAnsi="方正仿宋_GB2312" w:eastAsia="方正仿宋_GB2312" w:cs="方正仿宋_GB2312"/>
          <w:color w:val="000000"/>
          <w:sz w:val="28"/>
          <w:szCs w:val="28"/>
        </w:rPr>
      </w:pPr>
    </w:p>
    <w:p w14:paraId="3C691A6E">
      <w:pPr>
        <w:rPr>
          <w:rFonts w:ascii="方正仿宋_GB2312" w:hAnsi="方正仿宋_GB2312" w:eastAsia="方正仿宋_GB2312" w:cs="方正仿宋_GB2312"/>
          <w:b/>
          <w:bCs/>
          <w:color w:val="000000"/>
          <w:sz w:val="24"/>
        </w:rPr>
      </w:pPr>
    </w:p>
    <w:p w14:paraId="2538B0C3">
      <w:pPr>
        <w:ind w:left="709" w:hanging="709"/>
        <w:outlineLvl w:val="2"/>
        <w:rPr>
          <w:rFonts w:hint="eastAsia" w:asciiTheme="majorEastAsia" w:hAnsiTheme="majorEastAsia" w:eastAsiaTheme="majorEastAsia" w:cstheme="majorEastAsia"/>
          <w:sz w:val="28"/>
        </w:rPr>
      </w:pPr>
      <w:r>
        <w:rPr>
          <w:rFonts w:hint="eastAsia" w:asciiTheme="majorEastAsia" w:hAnsiTheme="majorEastAsia" w:eastAsiaTheme="majorEastAsia" w:cstheme="majorEastAsia"/>
          <w:sz w:val="28"/>
        </w:rPr>
        <w:t>其他资料：</w:t>
      </w:r>
    </w:p>
    <w:p w14:paraId="22CFC379">
      <w:pPr>
        <w:ind w:left="709" w:hanging="709"/>
        <w:outlineLvl w:val="2"/>
        <w:rPr>
          <w:rFonts w:asciiTheme="majorEastAsia" w:hAnsiTheme="majorEastAsia" w:eastAsiaTheme="majorEastAsia" w:cstheme="majorEastAsia"/>
          <w:sz w:val="28"/>
        </w:rPr>
      </w:pPr>
      <w:r>
        <w:rPr>
          <w:rFonts w:hint="eastAsia" w:asciiTheme="majorEastAsia" w:hAnsiTheme="majorEastAsia" w:eastAsiaTheme="majorEastAsia" w:cstheme="majorEastAsia"/>
          <w:sz w:val="28"/>
        </w:rPr>
        <w:t>1、信用证明</w:t>
      </w:r>
    </w:p>
    <w:p w14:paraId="3A553DCA">
      <w:pPr>
        <w:ind w:left="709" w:hanging="709"/>
        <w:outlineLvl w:val="2"/>
        <w:rPr>
          <w:rFonts w:asciiTheme="majorEastAsia" w:hAnsiTheme="majorEastAsia" w:eastAsiaTheme="majorEastAsia" w:cstheme="majorEastAsia"/>
          <w:sz w:val="28"/>
        </w:rPr>
      </w:pPr>
      <w:r>
        <w:rPr>
          <w:rFonts w:hint="eastAsia" w:asciiTheme="majorEastAsia" w:hAnsiTheme="majorEastAsia" w:eastAsiaTheme="majorEastAsia" w:cstheme="majorEastAsia"/>
          <w:sz w:val="28"/>
        </w:rPr>
        <w:t>2、中国政府采购网截图</w:t>
      </w:r>
    </w:p>
    <w:p w14:paraId="44A0D8B8">
      <w:pPr>
        <w:outlineLvl w:val="2"/>
        <w:rPr>
          <w:rFonts w:hint="eastAsia" w:asciiTheme="majorEastAsia" w:hAnsiTheme="majorEastAsia" w:eastAsiaTheme="majorEastAsia" w:cstheme="majorEastAsia"/>
          <w:sz w:val="28"/>
        </w:rPr>
      </w:pPr>
      <w:r>
        <w:rPr>
          <w:rFonts w:hint="eastAsia" w:asciiTheme="majorEastAsia" w:hAnsiTheme="majorEastAsia" w:eastAsiaTheme="majorEastAsia" w:cstheme="majorEastAsia"/>
          <w:sz w:val="28"/>
        </w:rPr>
        <w:t>3.财务状况</w:t>
      </w:r>
      <w:bookmarkStart w:id="0" w:name="_Toc171334246"/>
      <w:bookmarkStart w:id="1" w:name="_Toc7005123"/>
      <w:bookmarkStart w:id="2" w:name="_Toc22890"/>
      <w:bookmarkStart w:id="3" w:name="_Toc27723"/>
    </w:p>
    <w:p w14:paraId="2B357BD0">
      <w:pPr>
        <w:outlineLvl w:val="2"/>
        <w:rPr>
          <w:rFonts w:asciiTheme="majorEastAsia" w:hAnsiTheme="majorEastAsia" w:eastAsiaTheme="majorEastAsia" w:cstheme="majorEastAsia"/>
          <w:sz w:val="28"/>
        </w:rPr>
      </w:pPr>
      <w:r>
        <w:rPr>
          <w:rFonts w:hint="eastAsia" w:asciiTheme="majorEastAsia" w:hAnsiTheme="majorEastAsia" w:eastAsiaTheme="majorEastAsia" w:cstheme="majorEastAsia"/>
          <w:sz w:val="28"/>
        </w:rPr>
        <w:t>4.纳税证明</w:t>
      </w:r>
      <w:bookmarkEnd w:id="0"/>
      <w:bookmarkEnd w:id="1"/>
      <w:bookmarkEnd w:id="2"/>
      <w:bookmarkEnd w:id="3"/>
    </w:p>
    <w:p w14:paraId="24669DA4">
      <w:pPr>
        <w:pStyle w:val="21"/>
        <w:spacing w:after="0" w:line="240" w:lineRule="auto"/>
        <w:rPr>
          <w:rFonts w:hint="eastAsia" w:asciiTheme="majorEastAsia" w:hAnsiTheme="majorEastAsia" w:eastAsiaTheme="majorEastAsia" w:cstheme="majorEastAsia"/>
          <w:kern w:val="2"/>
          <w:szCs w:val="24"/>
        </w:rPr>
      </w:pPr>
      <w:r>
        <w:rPr>
          <w:rFonts w:hint="eastAsia" w:asciiTheme="majorEastAsia" w:hAnsiTheme="majorEastAsia" w:eastAsiaTheme="majorEastAsia" w:cstheme="majorEastAsia"/>
          <w:kern w:val="2"/>
          <w:szCs w:val="24"/>
        </w:rPr>
        <w:t>5.营业执照（复印件加盖公章）</w:t>
      </w:r>
    </w:p>
    <w:p w14:paraId="60414941">
      <w:pPr>
        <w:pStyle w:val="21"/>
        <w:spacing w:after="0" w:line="240" w:lineRule="auto"/>
        <w:rPr>
          <w:rFonts w:asciiTheme="majorEastAsia" w:hAnsiTheme="majorEastAsia" w:eastAsiaTheme="majorEastAsia" w:cstheme="majorEastAsia"/>
          <w:kern w:val="2"/>
          <w:szCs w:val="24"/>
        </w:rPr>
      </w:pPr>
      <w:r>
        <w:rPr>
          <w:rFonts w:hint="eastAsia" w:asciiTheme="majorEastAsia" w:hAnsiTheme="majorEastAsia" w:eastAsiaTheme="majorEastAsia" w:cstheme="majorEastAsia"/>
          <w:kern w:val="2"/>
          <w:szCs w:val="24"/>
        </w:rPr>
        <w:t>6.法定代表人/负责人授权委托书</w:t>
      </w:r>
    </w:p>
    <w:p w14:paraId="2066DFB3">
      <w:pPr>
        <w:jc w:val="center"/>
        <w:rPr>
          <w:rFonts w:hint="eastAsia" w:asciiTheme="majorEastAsia" w:hAnsiTheme="majorEastAsia" w:eastAsiaTheme="majorEastAsia" w:cstheme="majorEastAsia"/>
          <w:b/>
          <w:sz w:val="24"/>
        </w:rPr>
      </w:pPr>
      <w:bookmarkStart w:id="4" w:name="_Toc265764649"/>
      <w:bookmarkEnd w:id="4"/>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穝灿砰">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_GB2312">
    <w:altName w:val="仿宋"/>
    <w:panose1 w:val="00000000000000000000"/>
    <w:charset w:val="86"/>
    <w:family w:val="auto"/>
    <w:pitch w:val="default"/>
    <w:sig w:usb0="00000000" w:usb1="00000000" w:usb2="00000012" w:usb3="00000000" w:csb0="00040001" w:csb1="00000000"/>
    <w:embedRegular r:id="rId1" w:fontKey="{C4029862-00A6-422C-8A3F-DE9C7D6F9EF4}"/>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BE472">
    <w:pPr>
      <w:pStyle w:val="19"/>
      <w:tabs>
        <w:tab w:val="left" w:pos="2763"/>
        <w:tab w:val="clear" w:pos="4153"/>
      </w:tabs>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14:paraId="090834C3">
                <w:pPr>
                  <w:pStyle w:val="19"/>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6AAFB">
    <w:pPr>
      <w:pStyle w:val="2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TrueTypeFonts/>
  <w:saveSubset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ZhZWU3MGM5NmIxYzQ3YjkxZjQyNWQ1ZTYyNjkzNjIifQ=="/>
  </w:docVars>
  <w:rsids>
    <w:rsidRoot w:val="357166B0"/>
    <w:rsid w:val="006D3326"/>
    <w:rsid w:val="006F3BD0"/>
    <w:rsid w:val="00936984"/>
    <w:rsid w:val="00F8482B"/>
    <w:rsid w:val="011463A7"/>
    <w:rsid w:val="021A135C"/>
    <w:rsid w:val="05B640F9"/>
    <w:rsid w:val="05F46743"/>
    <w:rsid w:val="061A675E"/>
    <w:rsid w:val="071479DD"/>
    <w:rsid w:val="08953A1C"/>
    <w:rsid w:val="0A84776A"/>
    <w:rsid w:val="0B071F66"/>
    <w:rsid w:val="0DBB49AC"/>
    <w:rsid w:val="0EE151B8"/>
    <w:rsid w:val="1448764C"/>
    <w:rsid w:val="19727F92"/>
    <w:rsid w:val="1A2C5BDF"/>
    <w:rsid w:val="1D950AFE"/>
    <w:rsid w:val="1F9A22BD"/>
    <w:rsid w:val="24A64188"/>
    <w:rsid w:val="24D3509B"/>
    <w:rsid w:val="27B07B05"/>
    <w:rsid w:val="28484687"/>
    <w:rsid w:val="28D45C6B"/>
    <w:rsid w:val="2A3713CE"/>
    <w:rsid w:val="2CBF21E3"/>
    <w:rsid w:val="2FFD0ABE"/>
    <w:rsid w:val="34AF7BFE"/>
    <w:rsid w:val="34D11EBE"/>
    <w:rsid w:val="34F65D46"/>
    <w:rsid w:val="357166B0"/>
    <w:rsid w:val="36355072"/>
    <w:rsid w:val="36692D2E"/>
    <w:rsid w:val="383176CB"/>
    <w:rsid w:val="38940B11"/>
    <w:rsid w:val="3AAC01EC"/>
    <w:rsid w:val="3E2A66C3"/>
    <w:rsid w:val="3E386897"/>
    <w:rsid w:val="3E674F1A"/>
    <w:rsid w:val="406A1118"/>
    <w:rsid w:val="41F768AA"/>
    <w:rsid w:val="42A03A31"/>
    <w:rsid w:val="467233A5"/>
    <w:rsid w:val="47471A77"/>
    <w:rsid w:val="47A375AE"/>
    <w:rsid w:val="4FFB7064"/>
    <w:rsid w:val="53C20B67"/>
    <w:rsid w:val="561F6FF6"/>
    <w:rsid w:val="5FF00F5A"/>
    <w:rsid w:val="612209F0"/>
    <w:rsid w:val="627624E4"/>
    <w:rsid w:val="63010F5E"/>
    <w:rsid w:val="634B0B62"/>
    <w:rsid w:val="654012FA"/>
    <w:rsid w:val="76E16514"/>
    <w:rsid w:val="798977F8"/>
    <w:rsid w:val="7A765502"/>
    <w:rsid w:val="7C0D7200"/>
    <w:rsid w:val="7EC95C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line="416" w:lineRule="auto"/>
      <w:outlineLvl w:val="2"/>
    </w:pPr>
    <w:rPr>
      <w:rFonts w:ascii="Calibri" w:hAnsi="Calibri"/>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kern w:val="0"/>
      <w:sz w:val="28"/>
      <w:szCs w:val="28"/>
    </w:rPr>
  </w:style>
  <w:style w:type="character" w:default="1" w:styleId="25">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ind w:firstLine="420"/>
      <w:jc w:val="left"/>
    </w:pPr>
    <w:rPr>
      <w:kern w:val="0"/>
      <w:sz w:val="20"/>
      <w:szCs w:val="20"/>
    </w:rPr>
  </w:style>
  <w:style w:type="paragraph" w:styleId="6">
    <w:name w:val="caption"/>
    <w:basedOn w:val="1"/>
    <w:next w:val="1"/>
    <w:qFormat/>
    <w:uiPriority w:val="0"/>
    <w:rPr>
      <w:rFonts w:ascii="Cambria" w:hAnsi="Cambria" w:eastAsia="黑体"/>
      <w:sz w:val="20"/>
      <w:szCs w:val="20"/>
    </w:rPr>
  </w:style>
  <w:style w:type="paragraph" w:styleId="7">
    <w:name w:val="Body Text"/>
    <w:basedOn w:val="1"/>
    <w:next w:val="8"/>
    <w:unhideWhenUsed/>
    <w:qFormat/>
    <w:uiPriority w:val="99"/>
    <w:pPr>
      <w:spacing w:after="120"/>
    </w:pPr>
  </w:style>
  <w:style w:type="paragraph" w:styleId="8">
    <w:name w:val="Body Text 2"/>
    <w:basedOn w:val="1"/>
    <w:next w:val="7"/>
    <w:qFormat/>
    <w:uiPriority w:val="0"/>
    <w:pPr>
      <w:snapToGrid w:val="0"/>
      <w:spacing w:line="200" w:lineRule="atLeast"/>
    </w:pPr>
    <w:rPr>
      <w:rFonts w:ascii="仿宋_GB2312" w:eastAsia="仿宋_GB2312"/>
      <w:sz w:val="24"/>
    </w:rPr>
  </w:style>
  <w:style w:type="paragraph" w:styleId="9">
    <w:name w:val="Body Text Indent"/>
    <w:basedOn w:val="1"/>
    <w:qFormat/>
    <w:uiPriority w:val="0"/>
    <w:pPr>
      <w:spacing w:after="120"/>
      <w:ind w:left="420" w:leftChars="200"/>
    </w:pPr>
  </w:style>
  <w:style w:type="paragraph" w:styleId="10">
    <w:name w:val="Plain Text"/>
    <w:basedOn w:val="1"/>
    <w:next w:val="11"/>
    <w:qFormat/>
    <w:uiPriority w:val="0"/>
    <w:rPr>
      <w:rFonts w:ascii="宋体" w:hAnsi="Courier New" w:cs="Courier New"/>
      <w:szCs w:val="21"/>
    </w:rPr>
  </w:style>
  <w:style w:type="paragraph" w:customStyle="1" w:styleId="11">
    <w:name w:val="font5"/>
    <w:basedOn w:val="1"/>
    <w:next w:val="12"/>
    <w:qFormat/>
    <w:uiPriority w:val="0"/>
    <w:pPr>
      <w:spacing w:before="280" w:after="280"/>
    </w:pPr>
    <w:rPr>
      <w:rFonts w:ascii="宋体"/>
      <w:sz w:val="18"/>
    </w:rPr>
  </w:style>
  <w:style w:type="paragraph" w:customStyle="1" w:styleId="12">
    <w:name w:val="Char Char Char Char Char Char1 Char Char"/>
    <w:basedOn w:val="1"/>
    <w:next w:val="13"/>
    <w:qFormat/>
    <w:uiPriority w:val="0"/>
    <w:pPr>
      <w:spacing w:line="240" w:lineRule="exact"/>
      <w:ind w:firstLine="200"/>
    </w:pPr>
    <w:rPr>
      <w:rFonts w:ascii="Verdana"/>
      <w:sz w:val="20"/>
    </w:rPr>
  </w:style>
  <w:style w:type="paragraph" w:customStyle="1" w:styleId="13">
    <w:name w:val="xl28"/>
    <w:basedOn w:val="1"/>
    <w:next w:val="14"/>
    <w:qFormat/>
    <w:uiPriority w:val="0"/>
    <w:pPr>
      <w:spacing w:before="280" w:after="280"/>
      <w:jc w:val="center"/>
    </w:pPr>
    <w:rPr>
      <w:rFonts w:ascii="宋体"/>
      <w:b/>
      <w:sz w:val="24"/>
    </w:rPr>
  </w:style>
  <w:style w:type="paragraph" w:customStyle="1" w:styleId="14">
    <w:name w:val="xl36"/>
    <w:basedOn w:val="1"/>
    <w:next w:val="15"/>
    <w:qFormat/>
    <w:uiPriority w:val="0"/>
    <w:pPr>
      <w:spacing w:before="280" w:after="280"/>
      <w:jc w:val="center"/>
    </w:pPr>
    <w:rPr>
      <w:rFonts w:ascii="宋体"/>
      <w:b/>
      <w:sz w:val="24"/>
    </w:rPr>
  </w:style>
  <w:style w:type="paragraph" w:customStyle="1" w:styleId="15">
    <w:name w:val="xl156"/>
    <w:basedOn w:val="1"/>
    <w:next w:val="16"/>
    <w:qFormat/>
    <w:uiPriority w:val="0"/>
    <w:pPr>
      <w:shd w:val="clear" w:color="000000" w:fill="FF9900"/>
      <w:spacing w:before="280" w:after="280"/>
      <w:jc w:val="center"/>
    </w:pPr>
    <w:rPr>
      <w:rFonts w:ascii="宋体"/>
      <w:sz w:val="24"/>
    </w:rPr>
  </w:style>
  <w:style w:type="paragraph" w:styleId="16">
    <w:name w:val="footnote text"/>
    <w:basedOn w:val="1"/>
    <w:next w:val="17"/>
    <w:semiHidden/>
    <w:qFormat/>
    <w:uiPriority w:val="0"/>
    <w:pPr>
      <w:adjustRightInd w:val="0"/>
      <w:snapToGrid w:val="0"/>
      <w:spacing w:line="360" w:lineRule="atLeast"/>
      <w:ind w:firstLine="425"/>
      <w:jc w:val="left"/>
    </w:pPr>
    <w:rPr>
      <w:rFonts w:ascii="Calibri" w:hAnsi="Calibri"/>
      <w:kern w:val="0"/>
      <w:sz w:val="24"/>
    </w:rPr>
  </w:style>
  <w:style w:type="paragraph" w:customStyle="1" w:styleId="17">
    <w:name w:val="xl27"/>
    <w:basedOn w:val="1"/>
    <w:next w:val="1"/>
    <w:qFormat/>
    <w:uiPriority w:val="0"/>
    <w:pPr>
      <w:spacing w:before="280" w:after="280"/>
      <w:jc w:val="center"/>
    </w:pPr>
    <w:rPr>
      <w:sz w:val="24"/>
    </w:rPr>
  </w:style>
  <w:style w:type="paragraph" w:styleId="18">
    <w:name w:val="Balloon Text"/>
    <w:basedOn w:val="1"/>
    <w:qFormat/>
    <w:uiPriority w:val="0"/>
    <w:rPr>
      <w:rFonts w:ascii="Calibri" w:hAnsi="Calibri"/>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qFormat/>
    <w:uiPriority w:val="0"/>
    <w:pPr>
      <w:spacing w:after="104" w:line="0" w:lineRule="atLeast"/>
      <w:jc w:val="left"/>
    </w:pPr>
    <w:rPr>
      <w:rFonts w:ascii="Arial" w:hAnsi="Arial" w:eastAsia="穝灿砰"/>
      <w:kern w:val="0"/>
      <w:sz w:val="28"/>
      <w:szCs w:val="20"/>
    </w:rPr>
  </w:style>
  <w:style w:type="paragraph" w:styleId="22">
    <w:name w:val="Title"/>
    <w:basedOn w:val="1"/>
    <w:next w:val="1"/>
    <w:qFormat/>
    <w:uiPriority w:val="0"/>
    <w:pPr>
      <w:spacing w:before="240" w:after="60" w:line="360" w:lineRule="auto"/>
      <w:ind w:firstLine="425"/>
      <w:jc w:val="center"/>
      <w:outlineLvl w:val="0"/>
    </w:pPr>
    <w:rPr>
      <w:rFonts w:ascii="Cambria" w:hAnsi="Cambria"/>
      <w:b/>
      <w:bCs/>
      <w:sz w:val="32"/>
      <w:szCs w:val="32"/>
    </w:rPr>
  </w:style>
  <w:style w:type="paragraph" w:styleId="23">
    <w:name w:val="Body Text First Indent 2"/>
    <w:basedOn w:val="9"/>
    <w:qFormat/>
    <w:uiPriority w:val="0"/>
    <w:pPr>
      <w:ind w:firstLine="420" w:firstLineChars="200"/>
    </w:pPr>
  </w:style>
  <w:style w:type="paragraph" w:customStyle="1" w:styleId="26">
    <w:name w:val="列出段落1"/>
    <w:basedOn w:val="1"/>
    <w:qFormat/>
    <w:uiPriority w:val="34"/>
    <w:pPr>
      <w:ind w:firstLine="420" w:firstLineChars="200"/>
    </w:pPr>
    <w:rPr>
      <w:rFonts w:ascii="Calibri" w:hAnsi="Calibri" w:cs="黑体"/>
      <w:szCs w:val="22"/>
    </w:rPr>
  </w:style>
  <w:style w:type="paragraph" w:customStyle="1" w:styleId="2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CM30"/>
    <w:basedOn w:val="27"/>
    <w:next w:val="27"/>
    <w:qFormat/>
    <w:uiPriority w:val="0"/>
    <w:pPr>
      <w:spacing w:line="560" w:lineRule="atLeast"/>
    </w:pPr>
    <w:rPr>
      <w:color w:val="auto"/>
    </w:rPr>
  </w:style>
  <w:style w:type="paragraph" w:customStyle="1" w:styleId="3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1">
    <w:name w:val="Char"/>
    <w:basedOn w:val="1"/>
    <w:qFormat/>
    <w:uiPriority w:val="0"/>
    <w:rPr>
      <w:rFonts w:ascii="Tahoma" w:hAnsi="Tahoma"/>
      <w:sz w:val="24"/>
      <w:szCs w:val="20"/>
    </w:rPr>
  </w:style>
  <w:style w:type="paragraph" w:customStyle="1" w:styleId="32">
    <w:name w:val="题注4"/>
    <w:basedOn w:val="1"/>
    <w:next w:val="6"/>
    <w:qFormat/>
    <w:uiPriority w:val="0"/>
    <w:pPr>
      <w:ind w:left="-132" w:leftChars="-64" w:right="-105" w:rightChars="-50" w:hanging="2"/>
      <w:jc w:val="center"/>
    </w:pPr>
    <w:rPr>
      <w:b/>
      <w:color w:val="FF0000"/>
      <w:szCs w:val="21"/>
      <w:lang w:val="en-GB"/>
    </w:rPr>
  </w:style>
  <w:style w:type="paragraph" w:customStyle="1" w:styleId="33">
    <w:name w:val="图"/>
    <w:basedOn w:val="1"/>
    <w:qFormat/>
    <w:uiPriority w:val="0"/>
    <w:pPr>
      <w:keepNext/>
      <w:adjustRightInd w:val="0"/>
      <w:spacing w:line="300" w:lineRule="auto"/>
      <w:jc w:val="center"/>
      <w:textAlignment w:val="center"/>
    </w:pPr>
    <w:rPr>
      <w:snapToGrid w:val="0"/>
      <w:spacing w:val="20"/>
      <w:kern w:val="0"/>
      <w:sz w:val="24"/>
      <w:szCs w:val="20"/>
    </w:rPr>
  </w:style>
  <w:style w:type="paragraph" w:customStyle="1" w:styleId="34">
    <w:name w:val="正文_0"/>
    <w:next w:val="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
    <w:name w:val="表格文字"/>
    <w:basedOn w:val="1"/>
    <w:qFormat/>
    <w:uiPriority w:val="0"/>
    <w:pPr>
      <w:jc w:val="left"/>
    </w:pPr>
    <w:rPr>
      <w:rFonts w:hint="eastAsia"/>
      <w:spacing w:val="10"/>
      <w:sz w:val="24"/>
      <w:szCs w:val="20"/>
    </w:rPr>
  </w:style>
  <w:style w:type="paragraph" w:customStyle="1" w:styleId="36">
    <w:name w:val="Biao00"/>
    <w:qFormat/>
    <w:uiPriority w:val="0"/>
    <w:pPr>
      <w:widowControl w:val="0"/>
      <w:spacing w:line="0" w:lineRule="atLeast"/>
      <w:jc w:val="center"/>
    </w:pPr>
    <w:rPr>
      <w:rFonts w:ascii="Arial" w:hAnsi="Arial" w:eastAsia="仿宋_GB2312" w:cs="Times New Roman"/>
      <w:bCs/>
      <w:w w:val="90"/>
      <w:kern w:val="18"/>
      <w:sz w:val="24"/>
      <w:szCs w:val="24"/>
      <w:lang w:val="en-US" w:eastAsia="zh-CN" w:bidi="ar-SA"/>
    </w:rPr>
  </w:style>
  <w:style w:type="paragraph" w:customStyle="1" w:styleId="37">
    <w:name w:val="标题3"/>
    <w:basedOn w:val="3"/>
    <w:next w:val="1"/>
    <w:qFormat/>
    <w:uiPriority w:val="0"/>
    <w:pPr>
      <w:spacing w:beforeLines="10" w:afterLines="10" w:line="440" w:lineRule="exact"/>
      <w:ind w:left="720" w:hanging="720"/>
      <w:jc w:val="left"/>
    </w:pPr>
    <w:rPr>
      <w:rFonts w:ascii="Times New Roman" w:hAnsi="Times New Roman" w:eastAsia="黑体"/>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505</Words>
  <Characters>527</Characters>
  <Lines>4</Lines>
  <Paragraphs>1</Paragraphs>
  <TotalTime>22</TotalTime>
  <ScaleCrop>false</ScaleCrop>
  <LinksUpToDate>false</LinksUpToDate>
  <CharactersWithSpaces>550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2023-10-09T02:13:00Z</dcterms:created>
  <dc:creator>Administrator</dc:creator>
  <cp:lastModifiedBy>richel（睿超）</cp:lastModifiedBy>
  <dcterms:modified xsi:type="dcterms:W3CDTF">2025-07-31T06:50:12Z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F3275BCB8D7A4FAE99B88EA04F07B040_13</vt:lpwstr>
  </property>
  <property fmtid="{D5CDD505-2E9C-101B-9397-08002B2CF9AE}" pid="4" name="KSOTemplateDocerSaveRecord">
    <vt:lpwstr>eyJoZGlkIjoiYzlkZjUzYTQzYTBmMzkwZDNjM2U0OWM5ODNlOGM2ZTkiLCJ1c2VySWQiOiI2NjM0NDUxNTcifQ==</vt:lpwstr>
  </property>
</Properties>
</file>